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B06F"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smallCaps w:val="0"/>
          <w:spacing w:val="0"/>
          <w:w w:val="100"/>
          <w:kern w:val="0"/>
          <w:position w:val="0"/>
          <w:sz w:val="40"/>
          <w:szCs w:val="40"/>
          <w:u w:val="none"/>
          <w:shd w:val="clear" w:color="auto" w:fill="auto"/>
          <w:lang w:val="en-US" w:eastAsia="zh-CN" w:bidi="ar-SA"/>
        </w:rPr>
      </w:pPr>
      <w:bookmarkStart w:id="0" w:name="bookmark0"/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smallCaps w:val="0"/>
          <w:spacing w:val="0"/>
          <w:w w:val="100"/>
          <w:kern w:val="0"/>
          <w:position w:val="0"/>
          <w:sz w:val="40"/>
          <w:szCs w:val="40"/>
          <w:u w:val="none"/>
          <w:shd w:val="clear" w:color="auto" w:fill="auto"/>
          <w:lang w:val="en-US" w:eastAsia="zh-CN" w:bidi="ar-SA"/>
        </w:rPr>
        <w:t>政府网站工作年度报表</w:t>
      </w:r>
      <w:bookmarkEnd w:id="0"/>
    </w:p>
    <w:p w14:paraId="4F7A9F7A"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bookmarkStart w:id="1" w:name="bookmark2"/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color w:val="191F25"/>
          <w:spacing w:val="0"/>
          <w:w w:val="100"/>
          <w:position w:val="0"/>
          <w:sz w:val="32"/>
          <w:szCs w:val="32"/>
          <w:shd w:val="clear" w:color="auto" w:fill="auto"/>
        </w:rPr>
        <w:t>20</w:t>
      </w:r>
      <w:r>
        <w:rPr>
          <w:rFonts w:hint="eastAsia" w:ascii="楷体_GB2312" w:hAnsi="楷体_GB2312" w:eastAsia="楷体_GB2312" w:cs="楷体_GB2312"/>
          <w:color w:val="191F25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年度）</w:t>
      </w:r>
      <w:bookmarkEnd w:id="1"/>
    </w:p>
    <w:p w14:paraId="3DC472F4"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</w:p>
    <w:p w14:paraId="2345E097"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  <w:sz w:val="21"/>
          <w:szCs w:val="21"/>
          <w:shd w:val="clear" w:color="auto" w:fill="auto"/>
        </w:rPr>
        <w:t>填报单位:中国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shd w:val="clear" w:color="auto" w:fill="auto"/>
          <w:lang w:eastAsia="zh-CN"/>
        </w:rPr>
        <w:t>（湖南）自由贸易试验区工作办公室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shd w:val="clear" w:color="auto" w:fill="auto"/>
          <w:lang w:val="en-US" w:eastAsia="zh-CN"/>
        </w:rPr>
        <w:t xml:space="preserve">            填报日期：2025年1月5日</w:t>
      </w:r>
    </w:p>
    <w:tbl>
      <w:tblPr>
        <w:tblStyle w:val="3"/>
        <w:tblW w:w="88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783"/>
        <w:gridCol w:w="1905"/>
        <w:gridCol w:w="2220"/>
      </w:tblGrid>
      <w:tr w14:paraId="1C7CE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0AC42A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网站名称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3FDD5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（湖南）自由贸易试验区</w:t>
            </w:r>
          </w:p>
        </w:tc>
      </w:tr>
      <w:tr w14:paraId="3E96BB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C68633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首页网址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CA251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http://ftz.hunan.gov.cn/hnzm/index.html</w:t>
            </w:r>
          </w:p>
        </w:tc>
      </w:tr>
      <w:tr w14:paraId="0842C8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3A08E9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主办单位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37D7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中国（湖南）自由贸易试验区工作办公室</w:t>
            </w:r>
          </w:p>
        </w:tc>
      </w:tr>
      <w:tr w14:paraId="1E79CD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845575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网站类型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E1416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 xml:space="preserve">□政府门户网站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□专项网站 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■部门网站</w:t>
            </w:r>
          </w:p>
        </w:tc>
      </w:tr>
      <w:tr w14:paraId="1E949A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5CA975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政府网站标识码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2BB1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4300000087</w:t>
            </w:r>
          </w:p>
        </w:tc>
      </w:tr>
      <w:tr w14:paraId="1ED52A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BB333F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ICP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备案号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47FBD6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湘ICP备09006477号-16 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915D1A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公安机关备案号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2706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湘公网安备43010202001401号</w:t>
            </w:r>
          </w:p>
        </w:tc>
      </w:tr>
      <w:tr w14:paraId="5BC937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74B4E0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独立用户访问总 量（单位：个）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969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120130</w:t>
            </w:r>
          </w:p>
        </w:tc>
      </w:tr>
      <w:tr w14:paraId="30E228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1EA81B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22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网站总访问量 （单位：次）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210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186171</w:t>
            </w:r>
          </w:p>
        </w:tc>
      </w:tr>
      <w:tr w14:paraId="1AFA78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F37E2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信息发布</w:t>
            </w:r>
          </w:p>
          <w:p w14:paraId="76ABF8A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（单位：条）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9F8AEA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总数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BE7F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2382</w:t>
            </w:r>
          </w:p>
        </w:tc>
      </w:tr>
      <w:tr w14:paraId="18F48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6987F5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FA6FC0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概况类信息更新量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F018C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48</w:t>
            </w:r>
          </w:p>
        </w:tc>
      </w:tr>
      <w:tr w14:paraId="048A43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C022D7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2F625C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政务动态信息更新量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2E95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2284</w:t>
            </w:r>
          </w:p>
        </w:tc>
      </w:tr>
      <w:tr w14:paraId="27D5A1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1FC0F4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F08A50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信息公开目录信息更新量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A02E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50</w:t>
            </w:r>
          </w:p>
        </w:tc>
      </w:tr>
      <w:tr w14:paraId="65E781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AB137E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专栏专题</w:t>
            </w:r>
          </w:p>
          <w:p w14:paraId="3791CDD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（单位：个）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B8D2C7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维护数量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2B94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</w:tr>
      <w:tr w14:paraId="2F631B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bottom"/>
          </w:tcPr>
          <w:p w14:paraId="1417AB96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59D241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新开设数量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85E6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</w:tr>
      <w:tr w14:paraId="6A9B9D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D3EF2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解读回应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50BA7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解读信息发布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139074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总数 （单位：条）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A13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13</w:t>
            </w:r>
          </w:p>
        </w:tc>
      </w:tr>
      <w:tr w14:paraId="3906C5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D3D9AD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4EBD1C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F03EE3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解读材料数量 （单位：条）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0D3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</w:tr>
      <w:tr w14:paraId="6514B1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432BBE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396D4D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9A1D74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解读产品数量 （单位：个）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5A2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15</w:t>
            </w:r>
          </w:p>
        </w:tc>
      </w:tr>
      <w:tr w14:paraId="6727AD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7BC5A8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B89BF8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01A2D5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媒体评论文章数量 （单位：篇）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113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9</w:t>
            </w:r>
          </w:p>
        </w:tc>
      </w:tr>
      <w:tr w14:paraId="5A226A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782DE4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A4005D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回应公众关注热点或重大舆情数量（单位： 次）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649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</w:tr>
      <w:tr w14:paraId="16C07F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412EEB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办事服务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089FE2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是否发布服务事项目录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E88E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否   □是</w:t>
            </w:r>
          </w:p>
        </w:tc>
      </w:tr>
      <w:tr w14:paraId="4B97B6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0F530C1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18E5E6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注册用户数 （单位：个）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9F7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39A634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3062"/>
        <w:gridCol w:w="1978"/>
        <w:gridCol w:w="182"/>
        <w:gridCol w:w="1622"/>
      </w:tblGrid>
      <w:tr w14:paraId="5FF901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CA28F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1AF64A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政务服务事项数量 （单位：项）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6DA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33693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664CE1C0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E2C20F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可全程在线办理 政务服务事项数量 （单位：项）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C44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7F775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38C8DBA4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930B9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办件量</w:t>
            </w:r>
          </w:p>
          <w:p w14:paraId="525E003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（单位：件）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CB6B7C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总数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DAC91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269DD6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7B590BE7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78BEC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2C3642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自然人办件量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A724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4741CE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5EC8DF7D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B1725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DC965B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法人办件量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22C4B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710A1B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B4AC2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互动交流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82EBB6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是否使用统一平台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24432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□否   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是</w:t>
            </w:r>
          </w:p>
        </w:tc>
      </w:tr>
      <w:tr w14:paraId="43C51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A03804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C1556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留言办理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9D65C4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收到留言数量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27C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440D97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2169C8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D112BF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3D631D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办结留言数量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9A0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F52FD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7146EA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52E126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94ACF2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平均办理时间 （单位：天）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9E0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1EBA0A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015525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6CA554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502E77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公开答复数量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FBA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15A93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D54BE5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CC95E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征集调查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16EBFA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征集调查期数 （单位：期）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BC5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338F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19CA76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B20E9E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4CF050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收到意见数量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614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B33A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E3164F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B2E64A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58CA19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公布调查结果期数 （单位：期）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346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9841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92AC3E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EDADA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在线访谈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35AE82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访谈期数 （单位：期）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6DA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 w14:paraId="65FD29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29D807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80142E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B628E2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网民留言数量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F63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</w:tr>
      <w:tr w14:paraId="712934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E6DFB5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732FF4"/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E41FB8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答复网民提问数量 （单位：条）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2B3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</w:tr>
      <w:tr w14:paraId="10A9B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CB836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FD62CD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是否提供智能问答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962CC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否   □是</w:t>
            </w:r>
          </w:p>
        </w:tc>
      </w:tr>
      <w:tr w14:paraId="08763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502D2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安全防护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A81E99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安全检测评估次数 </w:t>
            </w:r>
          </w:p>
          <w:p w14:paraId="13CA008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（单位：次）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374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</w:tr>
      <w:tr w14:paraId="44FB94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EAD97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580C8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发现问题数量 （单位：个）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BBB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2CCF3A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6494DE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93F7BA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问题整改数量 （单位：个）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788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 w14:paraId="0FDE5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21C30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0B6F1B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是否建立安全监测预警机制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F7C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□否   ■是</w:t>
            </w:r>
          </w:p>
        </w:tc>
      </w:tr>
    </w:tbl>
    <w:p w14:paraId="026558AD">
      <w:pPr>
        <w:sectPr>
          <w:footerReference r:id="rId5" w:type="default"/>
          <w:footnotePr>
            <w:numFmt w:val="decimal"/>
          </w:footnotePr>
          <w:pgSz w:w="11900" w:h="16840"/>
          <w:pgMar w:top="1455" w:right="1450" w:bottom="1394" w:left="1666" w:header="1027" w:footer="3" w:gutter="0"/>
          <w:pgNumType w:start="1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3062"/>
        <w:gridCol w:w="1978"/>
        <w:gridCol w:w="1805"/>
      </w:tblGrid>
      <w:tr w14:paraId="10ADFF8A">
        <w:trPr>
          <w:trHeight w:val="47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4A4B78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ED0450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是否开展应急演练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4351E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□否   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是</w:t>
            </w:r>
          </w:p>
        </w:tc>
      </w:tr>
      <w:tr w14:paraId="1C37DA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37F26C3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1AAF99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是否明确网站安全责任人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1717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□否   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是</w:t>
            </w:r>
          </w:p>
        </w:tc>
      </w:tr>
      <w:tr w14:paraId="4A0907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DD20D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移动新媒体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F803D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是否有移动新媒体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063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□否   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是</w:t>
            </w:r>
          </w:p>
        </w:tc>
      </w:tr>
      <w:tr w14:paraId="3B7633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A42CD5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A1822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微 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648E2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965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无</w:t>
            </w:r>
          </w:p>
        </w:tc>
      </w:tr>
      <w:tr w14:paraId="03B2B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8F4E87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077CC1"/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855017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信息发布量 （单位：条）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0EB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</w:tr>
      <w:tr w14:paraId="113750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857E1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D5322F"/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8566B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关注量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F54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</w:tr>
      <w:tr w14:paraId="4E0E8D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F35D79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E0669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微 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D1873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C30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自贸湖南</w:t>
            </w:r>
          </w:p>
        </w:tc>
      </w:tr>
      <w:tr w14:paraId="40AEB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922442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AC3642"/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FD6FA2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信息发布量 （单位：条）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860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566</w:t>
            </w:r>
          </w:p>
        </w:tc>
      </w:tr>
      <w:tr w14:paraId="21B273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CE05FE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94FCDD"/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36798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订阅数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362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32144</w:t>
            </w:r>
          </w:p>
        </w:tc>
      </w:tr>
      <w:tr w14:paraId="4E455B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43010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0CF22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其 他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4F7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</w:tr>
      <w:tr w14:paraId="6AD3C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36A1D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创新发展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35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□多语言版本 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搜索即服务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□千人千网  □无障碍浏览</w:t>
            </w:r>
          </w:p>
          <w:p w14:paraId="7D977D73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</w:rPr>
              <w:t>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  <w:lang w:eastAsia="zh-CN"/>
              </w:rPr>
              <w:t>简体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/繁体版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</w:rPr>
              <w:t>  </w:t>
            </w:r>
          </w:p>
        </w:tc>
      </w:tr>
    </w:tbl>
    <w:p w14:paraId="6472182E"/>
    <w:sectPr>
      <w:footerReference r:id="rId6" w:type="default"/>
      <w:footnotePr>
        <w:numFmt w:val="decimal"/>
      </w:footnotePr>
      <w:pgSz w:w="11904" w:h="10358" w:orient="landscape"/>
      <w:pgMar w:top="1440" w:right="1460" w:bottom="93" w:left="1690" w:header="1012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2E70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ADC3C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c2Yjg0ZmMwYzJkZWY4OGQwMWMzOWY5NzYzNmFkYzkifQ=="/>
  </w:docVars>
  <w:rsids>
    <w:rsidRoot w:val="00000000"/>
    <w:rsid w:val="1CBB3771"/>
    <w:rsid w:val="1E192DF2"/>
    <w:rsid w:val="206261AF"/>
    <w:rsid w:val="2A6C2157"/>
    <w:rsid w:val="2F262179"/>
    <w:rsid w:val="30B13A0A"/>
    <w:rsid w:val="30EB1327"/>
    <w:rsid w:val="3AB4201A"/>
    <w:rsid w:val="4233544A"/>
    <w:rsid w:val="44931669"/>
    <w:rsid w:val="4700508A"/>
    <w:rsid w:val="4B2F17E2"/>
    <w:rsid w:val="4D8D144B"/>
    <w:rsid w:val="55630095"/>
    <w:rsid w:val="608067A9"/>
    <w:rsid w:val="6299419B"/>
    <w:rsid w:val="6DCC7033"/>
    <w:rsid w:val="6DEB2B27"/>
    <w:rsid w:val="753507D9"/>
    <w:rsid w:val="76AF7FDA"/>
    <w:rsid w:val="7BFFBA3B"/>
    <w:rsid w:val="7FBE2E21"/>
    <w:rsid w:val="FDBE5D82"/>
    <w:rsid w:val="FF375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autoRedefine/>
    <w:qFormat/>
    <w:uiPriority w:val="0"/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标题 #1_"/>
    <w:basedOn w:val="4"/>
    <w:link w:val="6"/>
    <w:autoRedefine/>
    <w:qFormat/>
    <w:uiPriority w:val="0"/>
    <w:rPr>
      <w:rFonts w:ascii="宋体" w:hAnsi="宋体" w:eastAsia="宋体" w:cs="宋体"/>
      <w:sz w:val="46"/>
      <w:szCs w:val="46"/>
      <w:u w:val="none"/>
      <w:lang w:val="zh-CN" w:eastAsia="zh-CN" w:bidi="zh-CN"/>
    </w:rPr>
  </w:style>
  <w:style w:type="paragraph" w:customStyle="1" w:styleId="6">
    <w:name w:val="标题 #1"/>
    <w:basedOn w:val="1"/>
    <w:link w:val="5"/>
    <w:autoRedefine/>
    <w:qFormat/>
    <w:uiPriority w:val="0"/>
    <w:pPr>
      <w:widowControl w:val="0"/>
      <w:shd w:val="clear" w:color="auto" w:fill="auto"/>
      <w:spacing w:before="100" w:after="360"/>
      <w:jc w:val="center"/>
      <w:outlineLvl w:val="0"/>
    </w:pPr>
    <w:rPr>
      <w:rFonts w:ascii="宋体" w:hAnsi="宋体" w:eastAsia="宋体" w:cs="宋体"/>
      <w:sz w:val="46"/>
      <w:szCs w:val="46"/>
      <w:u w:val="none"/>
      <w:lang w:val="zh-CN" w:eastAsia="zh-CN" w:bidi="zh-CN"/>
    </w:rPr>
  </w:style>
  <w:style w:type="character" w:customStyle="1" w:styleId="7">
    <w:name w:val="页眉或页脚 (2)_"/>
    <w:basedOn w:val="4"/>
    <w:link w:val="8"/>
    <w:autoRedefine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页眉或页脚 (2)"/>
    <w:basedOn w:val="1"/>
    <w:link w:val="7"/>
    <w:autoRedefine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9">
    <w:name w:val="标题 #2_"/>
    <w:basedOn w:val="4"/>
    <w:link w:val="10"/>
    <w:autoRedefine/>
    <w:qFormat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10">
    <w:name w:val="标题 #2"/>
    <w:basedOn w:val="1"/>
    <w:link w:val="9"/>
    <w:autoRedefine/>
    <w:qFormat/>
    <w:uiPriority w:val="0"/>
    <w:pPr>
      <w:widowControl w:val="0"/>
      <w:shd w:val="clear" w:color="auto" w:fill="auto"/>
      <w:spacing w:after="760"/>
      <w:jc w:val="center"/>
      <w:outlineLvl w:val="1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11">
    <w:name w:val="表格标题_"/>
    <w:basedOn w:val="4"/>
    <w:link w:val="12"/>
    <w:autoRedefine/>
    <w:qFormat/>
    <w:uiPriority w:val="0"/>
    <w:rPr>
      <w:rFonts w:ascii="宋体" w:hAnsi="宋体" w:eastAsia="宋体" w:cs="宋体"/>
      <w:b/>
      <w:bCs/>
      <w:u w:val="none"/>
      <w:lang w:val="zh-CN" w:eastAsia="zh-CN" w:bidi="zh-CN"/>
    </w:rPr>
  </w:style>
  <w:style w:type="paragraph" w:customStyle="1" w:styleId="12">
    <w:name w:val="表格标题"/>
    <w:basedOn w:val="1"/>
    <w:link w:val="1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u w:val="none"/>
      <w:lang w:val="zh-CN" w:eastAsia="zh-CN" w:bidi="zh-CN"/>
    </w:rPr>
  </w:style>
  <w:style w:type="character" w:customStyle="1" w:styleId="13">
    <w:name w:val="其他_"/>
    <w:basedOn w:val="4"/>
    <w:link w:val="14"/>
    <w:autoRedefine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4">
    <w:name w:val="其他"/>
    <w:basedOn w:val="1"/>
    <w:link w:val="13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784</Words>
  <Characters>910</Characters>
  <Paragraphs>243</Paragraphs>
  <TotalTime>296</TotalTime>
  <ScaleCrop>false</ScaleCrop>
  <LinksUpToDate>false</LinksUpToDate>
  <CharactersWithSpaces>965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2022-01-14T08:27:00Z</dcterms:created>
  <dc:creator>3308804d247a0a2a1efb2a89f29507a8</dc:creator>
  <cp:lastModifiedBy>叶依晴</cp:lastModifiedBy>
  <cp:lastPrinted>2023-01-05T23:09:00Z</cp:lastPrinted>
  <dcterms:modified xsi:type="dcterms:W3CDTF">2026-01-05T08:51:46Z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D072A8A0CD6A4E1B8E04CA3F937217DF_13</vt:lpwstr>
  </property>
  <property fmtid="{D5CDD505-2E9C-101B-9397-08002B2CF9AE}" pid="4" name="KSOTemplateDocerSaveRecord">
    <vt:lpwstr>eyJoZGlkIjoiZjYzMjQ2MGFhYjg1OTczYTg0ODY4YWExODhlNTAzMzAiLCJ1c2VySWQiOiIxMTc5MTQwMjk3In0=</vt:lpwstr>
  </property>
</Properties>
</file>